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3EE" w:rsidRPr="004C63EE" w:rsidRDefault="004C63EE" w:rsidP="004C63EE">
      <w:pPr>
        <w:widowControl/>
        <w:spacing w:before="100" w:beforeAutospacing="1" w:after="100" w:afterAutospacing="1" w:line="375" w:lineRule="atLeast"/>
        <w:ind w:left="480"/>
        <w:jc w:val="center"/>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b/>
          <w:bCs/>
          <w:color w:val="333333"/>
          <w:kern w:val="0"/>
          <w:sz w:val="23"/>
          <w:szCs w:val="23"/>
        </w:rPr>
        <w:t>國立海洋科技博物館</w:t>
      </w:r>
    </w:p>
    <w:p w:rsidR="004C63EE" w:rsidRPr="004C63EE" w:rsidRDefault="0039177A" w:rsidP="004C63EE">
      <w:pPr>
        <w:widowControl/>
        <w:spacing w:before="100" w:beforeAutospacing="1" w:after="100" w:afterAutospacing="1" w:line="375" w:lineRule="atLeast"/>
        <w:ind w:left="480"/>
        <w:jc w:val="center"/>
        <w:rPr>
          <w:rFonts w:ascii="微軟正黑體" w:eastAsia="微軟正黑體" w:hAnsi="微軟正黑體" w:cs="新細明體"/>
          <w:color w:val="333333"/>
          <w:kern w:val="0"/>
          <w:sz w:val="23"/>
          <w:szCs w:val="23"/>
        </w:rPr>
      </w:pPr>
      <w:r>
        <w:rPr>
          <w:rFonts w:ascii="微軟正黑體" w:eastAsia="微軟正黑體" w:hAnsi="微軟正黑體" w:cs="新細明體" w:hint="eastAsia"/>
          <w:b/>
          <w:bCs/>
          <w:color w:val="000000" w:themeColor="text1"/>
          <w:kern w:val="0"/>
          <w:sz w:val="23"/>
          <w:szCs w:val="23"/>
        </w:rPr>
        <w:t>113</w:t>
      </w:r>
      <w:r w:rsidR="004C63EE" w:rsidRPr="00AC15FE">
        <w:rPr>
          <w:rFonts w:ascii="微軟正黑體" w:eastAsia="微軟正黑體" w:hAnsi="微軟正黑體" w:cs="新細明體" w:hint="eastAsia"/>
          <w:b/>
          <w:bCs/>
          <w:color w:val="000000" w:themeColor="text1"/>
          <w:kern w:val="0"/>
          <w:sz w:val="23"/>
          <w:szCs w:val="23"/>
        </w:rPr>
        <w:t>年「向海致敬</w:t>
      </w:r>
      <w:proofErr w:type="gramStart"/>
      <w:r w:rsidR="004C63EE" w:rsidRPr="00AC15FE">
        <w:rPr>
          <w:rFonts w:ascii="微軟正黑體" w:eastAsia="微軟正黑體" w:hAnsi="微軟正黑體" w:cs="新細明體" w:hint="eastAsia"/>
          <w:b/>
          <w:bCs/>
          <w:color w:val="000000" w:themeColor="text1"/>
          <w:kern w:val="0"/>
          <w:sz w:val="23"/>
          <w:szCs w:val="23"/>
        </w:rPr>
        <w:t>─</w:t>
      </w:r>
      <w:proofErr w:type="gramEnd"/>
      <w:r>
        <w:rPr>
          <w:rFonts w:ascii="微軟正黑體" w:eastAsia="微軟正黑體" w:hAnsi="微軟正黑體" w:cs="新細明體" w:hint="eastAsia"/>
          <w:b/>
          <w:bCs/>
          <w:color w:val="000000" w:themeColor="text1"/>
          <w:kern w:val="0"/>
          <w:sz w:val="23"/>
          <w:szCs w:val="23"/>
        </w:rPr>
        <w:t>113</w:t>
      </w:r>
      <w:r w:rsidR="004C63EE" w:rsidRPr="00AC15FE">
        <w:rPr>
          <w:rFonts w:ascii="微軟正黑體" w:eastAsia="微軟正黑體" w:hAnsi="微軟正黑體" w:cs="新細明體" w:hint="eastAsia"/>
          <w:b/>
          <w:bCs/>
          <w:color w:val="000000" w:themeColor="text1"/>
          <w:kern w:val="0"/>
          <w:sz w:val="23"/>
          <w:szCs w:val="23"/>
        </w:rPr>
        <w:t>海洋百工職</w:t>
      </w:r>
      <w:proofErr w:type="gramStart"/>
      <w:r w:rsidR="004C63EE" w:rsidRPr="00AC15FE">
        <w:rPr>
          <w:rFonts w:ascii="微軟正黑體" w:eastAsia="微軟正黑體" w:hAnsi="微軟正黑體" w:cs="新細明體" w:hint="eastAsia"/>
          <w:b/>
          <w:bCs/>
          <w:color w:val="000000" w:themeColor="text1"/>
          <w:kern w:val="0"/>
          <w:sz w:val="23"/>
          <w:szCs w:val="23"/>
        </w:rPr>
        <w:t>涯</w:t>
      </w:r>
      <w:proofErr w:type="gramEnd"/>
      <w:r w:rsidR="004C63EE" w:rsidRPr="00AC15FE">
        <w:rPr>
          <w:rFonts w:ascii="微軟正黑體" w:eastAsia="微軟正黑體" w:hAnsi="微軟正黑體" w:cs="新細明體" w:hint="eastAsia"/>
          <w:b/>
          <w:bCs/>
          <w:color w:val="000000" w:themeColor="text1"/>
          <w:kern w:val="0"/>
          <w:sz w:val="23"/>
          <w:szCs w:val="23"/>
        </w:rPr>
        <w:t>探索</w:t>
      </w:r>
      <w:proofErr w:type="gramStart"/>
      <w:r w:rsidR="004C63EE" w:rsidRPr="00AC15FE">
        <w:rPr>
          <w:rFonts w:ascii="微軟正黑體" w:eastAsia="微軟正黑體" w:hAnsi="微軟正黑體" w:cs="新細明體" w:hint="eastAsia"/>
          <w:b/>
          <w:bCs/>
          <w:color w:val="000000" w:themeColor="text1"/>
          <w:kern w:val="0"/>
          <w:sz w:val="23"/>
          <w:szCs w:val="23"/>
        </w:rPr>
        <w:t>暨知</w:t>
      </w:r>
      <w:r w:rsidR="004C63EE" w:rsidRPr="004C63EE">
        <w:rPr>
          <w:rFonts w:ascii="微軟正黑體" w:eastAsia="微軟正黑體" w:hAnsi="微軟正黑體" w:cs="新細明體" w:hint="eastAsia"/>
          <w:b/>
          <w:bCs/>
          <w:color w:val="333333"/>
          <w:kern w:val="0"/>
          <w:sz w:val="23"/>
          <w:szCs w:val="23"/>
        </w:rPr>
        <w:t>海</w:t>
      </w:r>
      <w:proofErr w:type="gramEnd"/>
      <w:r w:rsidR="004C63EE" w:rsidRPr="004C63EE">
        <w:rPr>
          <w:rFonts w:ascii="微軟正黑體" w:eastAsia="微軟正黑體" w:hAnsi="微軟正黑體" w:cs="新細明體" w:hint="eastAsia"/>
          <w:b/>
          <w:bCs/>
          <w:color w:val="333333"/>
          <w:kern w:val="0"/>
          <w:sz w:val="23"/>
          <w:szCs w:val="23"/>
        </w:rPr>
        <w:t>系列講座教育推廣」</w:t>
      </w:r>
    </w:p>
    <w:p w:rsidR="004C63EE" w:rsidRPr="004C63EE" w:rsidRDefault="004C63EE" w:rsidP="004C63EE">
      <w:pPr>
        <w:widowControl/>
        <w:spacing w:before="100" w:beforeAutospacing="1" w:after="100" w:afterAutospacing="1" w:line="375" w:lineRule="atLeast"/>
        <w:ind w:left="480"/>
        <w:jc w:val="center"/>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b/>
          <w:bCs/>
          <w:color w:val="333333"/>
          <w:kern w:val="0"/>
          <w:sz w:val="23"/>
          <w:szCs w:val="23"/>
        </w:rPr>
        <w:t>體驗活動 職</w:t>
      </w:r>
      <w:proofErr w:type="gramStart"/>
      <w:r w:rsidRPr="004C63EE">
        <w:rPr>
          <w:rFonts w:ascii="微軟正黑體" w:eastAsia="微軟正黑體" w:hAnsi="微軟正黑體" w:cs="新細明體" w:hint="eastAsia"/>
          <w:b/>
          <w:bCs/>
          <w:color w:val="333333"/>
          <w:kern w:val="0"/>
          <w:sz w:val="23"/>
          <w:szCs w:val="23"/>
        </w:rPr>
        <w:t>涯</w:t>
      </w:r>
      <w:proofErr w:type="gramEnd"/>
      <w:r w:rsidRPr="004C63EE">
        <w:rPr>
          <w:rFonts w:ascii="微軟正黑體" w:eastAsia="微軟正黑體" w:hAnsi="微軟正黑體" w:cs="新細明體" w:hint="eastAsia"/>
          <w:b/>
          <w:bCs/>
          <w:color w:val="333333"/>
          <w:kern w:val="0"/>
          <w:sz w:val="23"/>
          <w:szCs w:val="23"/>
        </w:rPr>
        <w:t>探索課程 補助 簡章</w:t>
      </w:r>
    </w:p>
    <w:p w:rsidR="004C63EE" w:rsidRPr="004C63EE" w:rsidRDefault="004C63EE" w:rsidP="004C63EE">
      <w:pPr>
        <w:widowControl/>
        <w:spacing w:before="100" w:beforeAutospacing="1" w:after="100" w:afterAutospacing="1" w:line="375" w:lineRule="atLeast"/>
        <w:ind w:left="567" w:hanging="567"/>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一、     目的：</w:t>
      </w:r>
      <w:r w:rsidR="00145130" w:rsidRPr="00145130">
        <w:rPr>
          <w:rFonts w:ascii="微軟正黑體" w:eastAsia="微軟正黑體" w:hAnsi="微軟正黑體" w:cs="新細明體" w:hint="eastAsia"/>
          <w:color w:val="333333"/>
          <w:kern w:val="0"/>
          <w:sz w:val="23"/>
          <w:szCs w:val="23"/>
        </w:rPr>
        <w:t>結合國立海洋科技博物館所發展之系統性永續海洋及海洋產業職人體驗學習課程，系統架構以「SDGs永續發展目標」精神、「國際海洋素養」、我國「十二年國</w:t>
      </w:r>
      <w:proofErr w:type="gramStart"/>
      <w:r w:rsidR="00145130" w:rsidRPr="00145130">
        <w:rPr>
          <w:rFonts w:ascii="微軟正黑體" w:eastAsia="微軟正黑體" w:hAnsi="微軟正黑體" w:cs="新細明體" w:hint="eastAsia"/>
          <w:color w:val="333333"/>
          <w:kern w:val="0"/>
          <w:sz w:val="23"/>
          <w:szCs w:val="23"/>
        </w:rPr>
        <w:t>教課綱</w:t>
      </w:r>
      <w:proofErr w:type="gramEnd"/>
      <w:r w:rsidR="00145130" w:rsidRPr="00145130">
        <w:rPr>
          <w:rFonts w:ascii="微軟正黑體" w:eastAsia="微軟正黑體" w:hAnsi="微軟正黑體" w:cs="新細明體" w:hint="eastAsia"/>
          <w:color w:val="333333"/>
          <w:kern w:val="0"/>
          <w:sz w:val="23"/>
          <w:szCs w:val="23"/>
        </w:rPr>
        <w:t>」為核心所構成，帶領學校師生，透過實境探索式遊戲(ARG)及全新SDGs目標14「保育及永續利用海洋生態系，以確保生物多樣性並防止海洋環境劣化」項下主題導</w:t>
      </w:r>
      <w:proofErr w:type="gramStart"/>
      <w:r w:rsidR="00145130" w:rsidRPr="00145130">
        <w:rPr>
          <w:rFonts w:ascii="微軟正黑體" w:eastAsia="微軟正黑體" w:hAnsi="微軟正黑體" w:cs="新細明體" w:hint="eastAsia"/>
          <w:color w:val="333333"/>
          <w:kern w:val="0"/>
          <w:sz w:val="23"/>
          <w:szCs w:val="23"/>
        </w:rPr>
        <w:t>覽</w:t>
      </w:r>
      <w:proofErr w:type="gramEnd"/>
      <w:r w:rsidR="00145130" w:rsidRPr="00145130">
        <w:rPr>
          <w:rFonts w:ascii="微軟正黑體" w:eastAsia="微軟正黑體" w:hAnsi="微軟正黑體" w:cs="新細明體" w:hint="eastAsia"/>
          <w:color w:val="333333"/>
          <w:kern w:val="0"/>
          <w:sz w:val="23"/>
          <w:szCs w:val="23"/>
        </w:rPr>
        <w:t>解說，並結合探索</w:t>
      </w:r>
      <w:proofErr w:type="gramStart"/>
      <w:r w:rsidR="00145130" w:rsidRPr="00145130">
        <w:rPr>
          <w:rFonts w:ascii="微軟正黑體" w:eastAsia="微軟正黑體" w:hAnsi="微軟正黑體" w:cs="新細明體" w:hint="eastAsia"/>
          <w:color w:val="333333"/>
          <w:kern w:val="0"/>
          <w:sz w:val="23"/>
          <w:szCs w:val="23"/>
        </w:rPr>
        <w:t>海科館</w:t>
      </w:r>
      <w:proofErr w:type="gramEnd"/>
      <w:r w:rsidR="00145130" w:rsidRPr="00145130">
        <w:rPr>
          <w:rFonts w:ascii="微軟正黑體" w:eastAsia="微軟正黑體" w:hAnsi="微軟正黑體" w:cs="新細明體" w:hint="eastAsia"/>
          <w:color w:val="333333"/>
          <w:kern w:val="0"/>
          <w:sz w:val="23"/>
          <w:szCs w:val="23"/>
        </w:rPr>
        <w:t>主題館及海洋職</w:t>
      </w:r>
      <w:proofErr w:type="gramStart"/>
      <w:r w:rsidR="00145130" w:rsidRPr="00145130">
        <w:rPr>
          <w:rFonts w:ascii="微軟正黑體" w:eastAsia="微軟正黑體" w:hAnsi="微軟正黑體" w:cs="新細明體" w:hint="eastAsia"/>
          <w:color w:val="333333"/>
          <w:kern w:val="0"/>
          <w:sz w:val="23"/>
          <w:szCs w:val="23"/>
        </w:rPr>
        <w:t>涯</w:t>
      </w:r>
      <w:proofErr w:type="gramEnd"/>
      <w:r w:rsidR="00145130" w:rsidRPr="00145130">
        <w:rPr>
          <w:rFonts w:ascii="微軟正黑體" w:eastAsia="微軟正黑體" w:hAnsi="微軟正黑體" w:cs="新細明體" w:hint="eastAsia"/>
          <w:color w:val="333333"/>
          <w:kern w:val="0"/>
          <w:sz w:val="23"/>
          <w:szCs w:val="23"/>
        </w:rPr>
        <w:t>探索基地，期望提高學童關注海洋永續的議題，同時建構海洋基礎知識與海洋素養，培養台灣海洋人才。</w:t>
      </w:r>
    </w:p>
    <w:p w:rsidR="004C63EE" w:rsidRPr="004C63EE" w:rsidRDefault="004C63EE" w:rsidP="004C63EE">
      <w:pPr>
        <w:widowControl/>
        <w:spacing w:before="100" w:beforeAutospacing="1" w:after="100" w:afterAutospacing="1" w:line="375" w:lineRule="atLeast"/>
        <w:ind w:left="480" w:hanging="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二、     主辦單位：</w:t>
      </w:r>
    </w:p>
    <w:p w:rsidR="004C63EE" w:rsidRPr="004C63EE" w:rsidRDefault="004C63EE" w:rsidP="004C63EE">
      <w:pPr>
        <w:widowControl/>
        <w:spacing w:before="100" w:beforeAutospacing="1" w:after="100" w:afterAutospacing="1" w:line="375" w:lineRule="atLeast"/>
        <w:ind w:left="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海洋委員會、國立海洋科技博物館、國立臺灣海洋大學臺灣海洋教育中心</w:t>
      </w:r>
    </w:p>
    <w:p w:rsidR="004C63EE" w:rsidRPr="004C63EE" w:rsidRDefault="004C63EE" w:rsidP="004C63EE">
      <w:pPr>
        <w:widowControl/>
        <w:spacing w:before="100" w:beforeAutospacing="1" w:after="100" w:afterAutospacing="1" w:line="375" w:lineRule="atLeast"/>
        <w:ind w:left="480" w:hanging="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三、     實施對象：</w:t>
      </w:r>
    </w:p>
    <w:p w:rsidR="004C63EE" w:rsidRPr="004C63EE" w:rsidRDefault="004C63EE" w:rsidP="004C63EE">
      <w:pPr>
        <w:widowControl/>
        <w:spacing w:before="100" w:beforeAutospacing="1" w:after="100" w:afterAutospacing="1" w:line="375" w:lineRule="atLeast"/>
        <w:ind w:left="567"/>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國小高年級、國高中/職學生 (可含教師等必要陪同人員)。 </w:t>
      </w:r>
    </w:p>
    <w:p w:rsidR="004C63EE" w:rsidRPr="004C63EE" w:rsidRDefault="004C63EE" w:rsidP="004C63EE">
      <w:pPr>
        <w:widowControl/>
        <w:spacing w:before="100" w:beforeAutospacing="1" w:after="100" w:afterAutospacing="1" w:line="375" w:lineRule="atLeast"/>
        <w:ind w:left="567" w:hanging="567"/>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四、     實施方式：</w:t>
      </w:r>
    </w:p>
    <w:p w:rsidR="004C63EE" w:rsidRPr="004C63EE" w:rsidRDefault="004C63EE" w:rsidP="004C63EE">
      <w:pPr>
        <w:widowControl/>
        <w:spacing w:before="100" w:beforeAutospacing="1" w:after="100" w:afterAutospacing="1" w:line="375" w:lineRule="atLeast"/>
        <w:ind w:left="1200" w:hanging="72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w:t>
      </w:r>
      <w:proofErr w:type="gramStart"/>
      <w:r w:rsidRPr="004C63EE">
        <w:rPr>
          <w:rFonts w:ascii="微軟正黑體" w:eastAsia="微軟正黑體" w:hAnsi="微軟正黑體" w:cs="新細明體" w:hint="eastAsia"/>
          <w:color w:val="333333"/>
          <w:kern w:val="0"/>
          <w:sz w:val="23"/>
          <w:szCs w:val="23"/>
        </w:rPr>
        <w:t>一</w:t>
      </w:r>
      <w:proofErr w:type="gramEnd"/>
      <w:r w:rsidRPr="004C63EE">
        <w:rPr>
          <w:rFonts w:ascii="微軟正黑體" w:eastAsia="微軟正黑體" w:hAnsi="微軟正黑體" w:cs="新細明體" w:hint="eastAsia"/>
          <w:color w:val="333333"/>
          <w:kern w:val="0"/>
          <w:sz w:val="23"/>
          <w:szCs w:val="23"/>
        </w:rPr>
        <w:t>)  辦理期間：自即日起至經費用罄為止，</w:t>
      </w:r>
      <w:r w:rsidRPr="00AC15FE">
        <w:rPr>
          <w:rFonts w:ascii="微軟正黑體" w:eastAsia="微軟正黑體" w:hAnsi="微軟正黑體" w:cs="新細明體" w:hint="eastAsia"/>
          <w:color w:val="000000" w:themeColor="text1"/>
          <w:kern w:val="0"/>
          <w:sz w:val="23"/>
          <w:szCs w:val="23"/>
        </w:rPr>
        <w:t>或最遲至</w:t>
      </w:r>
      <w:r w:rsidR="005F0B47">
        <w:rPr>
          <w:rFonts w:ascii="微軟正黑體" w:eastAsia="微軟正黑體" w:hAnsi="微軟正黑體" w:cs="新細明體" w:hint="eastAsia"/>
          <w:color w:val="000000" w:themeColor="text1"/>
          <w:kern w:val="0"/>
          <w:sz w:val="23"/>
          <w:szCs w:val="23"/>
        </w:rPr>
        <w:t>113</w:t>
      </w:r>
      <w:r w:rsidRPr="00AC15FE">
        <w:rPr>
          <w:rFonts w:ascii="微軟正黑體" w:eastAsia="微軟正黑體" w:hAnsi="微軟正黑體" w:cs="新細明體" w:hint="eastAsia"/>
          <w:color w:val="000000" w:themeColor="text1"/>
          <w:kern w:val="0"/>
          <w:sz w:val="23"/>
          <w:szCs w:val="23"/>
        </w:rPr>
        <w:t>年</w:t>
      </w:r>
      <w:r w:rsidR="005F0B47">
        <w:rPr>
          <w:rFonts w:ascii="微軟正黑體" w:eastAsia="微軟正黑體" w:hAnsi="微軟正黑體" w:cs="新細明體" w:hint="eastAsia"/>
          <w:color w:val="000000" w:themeColor="text1"/>
          <w:kern w:val="0"/>
          <w:sz w:val="23"/>
          <w:szCs w:val="23"/>
        </w:rPr>
        <w:t>10</w:t>
      </w:r>
      <w:r w:rsidRPr="00AC15FE">
        <w:rPr>
          <w:rFonts w:ascii="微軟正黑體" w:eastAsia="微軟正黑體" w:hAnsi="微軟正黑體" w:cs="新細明體" w:hint="eastAsia"/>
          <w:color w:val="000000" w:themeColor="text1"/>
          <w:kern w:val="0"/>
          <w:sz w:val="23"/>
          <w:szCs w:val="23"/>
        </w:rPr>
        <w:t>月</w:t>
      </w:r>
      <w:r w:rsidR="005F0B47">
        <w:rPr>
          <w:rFonts w:ascii="微軟正黑體" w:eastAsia="微軟正黑體" w:hAnsi="微軟正黑體" w:cs="新細明體" w:hint="eastAsia"/>
          <w:color w:val="000000" w:themeColor="text1"/>
          <w:kern w:val="0"/>
          <w:sz w:val="23"/>
          <w:szCs w:val="23"/>
        </w:rPr>
        <w:t>31</w:t>
      </w:r>
      <w:r w:rsidRPr="00AC15FE">
        <w:rPr>
          <w:rFonts w:ascii="微軟正黑體" w:eastAsia="微軟正黑體" w:hAnsi="微軟正黑體" w:cs="新細明體" w:hint="eastAsia"/>
          <w:color w:val="000000" w:themeColor="text1"/>
          <w:kern w:val="0"/>
          <w:sz w:val="23"/>
          <w:szCs w:val="23"/>
        </w:rPr>
        <w:t>日止。</w:t>
      </w:r>
    </w:p>
    <w:p w:rsidR="004C63EE" w:rsidRPr="004C63EE" w:rsidRDefault="004C63EE" w:rsidP="004C63EE">
      <w:pPr>
        <w:widowControl/>
        <w:spacing w:before="100" w:beforeAutospacing="1" w:after="100" w:afterAutospacing="1" w:line="375" w:lineRule="atLeast"/>
        <w:ind w:left="1200" w:hanging="72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(二)  辦理梯次：</w:t>
      </w:r>
      <w:r w:rsidRPr="00E93903">
        <w:rPr>
          <w:rFonts w:ascii="微軟正黑體" w:eastAsia="微軟正黑體" w:hAnsi="微軟正黑體" w:cs="新細明體" w:hint="eastAsia"/>
          <w:color w:val="000000" w:themeColor="text1"/>
          <w:kern w:val="0"/>
          <w:sz w:val="23"/>
          <w:szCs w:val="23"/>
        </w:rPr>
        <w:t>預計</w:t>
      </w:r>
      <w:r w:rsidR="0039177A">
        <w:rPr>
          <w:rFonts w:ascii="微軟正黑體" w:eastAsia="微軟正黑體" w:hAnsi="微軟正黑體" w:cs="新細明體" w:hint="eastAsia"/>
          <w:color w:val="000000" w:themeColor="text1"/>
          <w:kern w:val="0"/>
          <w:sz w:val="23"/>
          <w:szCs w:val="23"/>
        </w:rPr>
        <w:t xml:space="preserve"> 15</w:t>
      </w:r>
      <w:r w:rsidRPr="00E93903">
        <w:rPr>
          <w:rFonts w:ascii="微軟正黑體" w:eastAsia="微軟正黑體" w:hAnsi="微軟正黑體" w:cs="新細明體" w:hint="eastAsia"/>
          <w:color w:val="000000" w:themeColor="text1"/>
          <w:kern w:val="0"/>
          <w:sz w:val="23"/>
          <w:szCs w:val="23"/>
        </w:rPr>
        <w:t>梯次，</w:t>
      </w:r>
      <w:r w:rsidRPr="004C63EE">
        <w:rPr>
          <w:rFonts w:ascii="微軟正黑體" w:eastAsia="微軟正黑體" w:hAnsi="微軟正黑體" w:cs="新細明體" w:hint="eastAsia"/>
          <w:color w:val="333333"/>
          <w:kern w:val="0"/>
          <w:sz w:val="23"/>
          <w:szCs w:val="23"/>
        </w:rPr>
        <w:t>並視經費補助及支用情況彈性調整。</w:t>
      </w:r>
    </w:p>
    <w:p w:rsidR="004C63EE" w:rsidRPr="004C63EE" w:rsidRDefault="004C63EE" w:rsidP="004C63EE">
      <w:pPr>
        <w:widowControl/>
        <w:spacing w:before="100" w:beforeAutospacing="1" w:after="100" w:afterAutospacing="1" w:line="375" w:lineRule="atLeast"/>
        <w:ind w:left="1200" w:hanging="72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(三)  辦理天數：</w:t>
      </w:r>
      <w:proofErr w:type="gramStart"/>
      <w:r w:rsidRPr="004C63EE">
        <w:rPr>
          <w:rFonts w:ascii="微軟正黑體" w:eastAsia="微軟正黑體" w:hAnsi="微軟正黑體" w:cs="新細明體" w:hint="eastAsia"/>
          <w:color w:val="333333"/>
          <w:kern w:val="0"/>
          <w:sz w:val="23"/>
          <w:szCs w:val="23"/>
        </w:rPr>
        <w:t>均為當天</w:t>
      </w:r>
      <w:proofErr w:type="gramEnd"/>
      <w:r w:rsidRPr="004C63EE">
        <w:rPr>
          <w:rFonts w:ascii="微軟正黑體" w:eastAsia="微軟正黑體" w:hAnsi="微軟正黑體" w:cs="新細明體" w:hint="eastAsia"/>
          <w:color w:val="333333"/>
          <w:kern w:val="0"/>
          <w:sz w:val="23"/>
          <w:szCs w:val="23"/>
        </w:rPr>
        <w:t>往返。</w:t>
      </w:r>
    </w:p>
    <w:p w:rsidR="004C63EE" w:rsidRPr="004C63EE" w:rsidRDefault="004C63EE" w:rsidP="004C63EE">
      <w:pPr>
        <w:widowControl/>
        <w:spacing w:before="100" w:beforeAutospacing="1" w:after="100" w:afterAutospacing="1" w:line="375" w:lineRule="atLeast"/>
        <w:ind w:left="1200" w:hanging="72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lastRenderedPageBreak/>
        <w:t>(四)  每梯次人數：約25人。</w:t>
      </w:r>
    </w:p>
    <w:p w:rsidR="004C63EE" w:rsidRPr="004C63EE" w:rsidRDefault="004C63EE" w:rsidP="004C63EE">
      <w:pPr>
        <w:widowControl/>
        <w:spacing w:before="100" w:beforeAutospacing="1" w:after="100" w:afterAutospacing="1" w:line="375" w:lineRule="atLeast"/>
        <w:ind w:left="1200" w:hanging="72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(五)  報名方式：</w:t>
      </w:r>
      <w:proofErr w:type="gramStart"/>
      <w:r w:rsidRPr="004C63EE">
        <w:rPr>
          <w:rFonts w:ascii="微軟正黑體" w:eastAsia="微軟正黑體" w:hAnsi="微軟正黑體" w:cs="新細明體" w:hint="eastAsia"/>
          <w:color w:val="333333"/>
          <w:kern w:val="0"/>
          <w:sz w:val="23"/>
          <w:szCs w:val="23"/>
        </w:rPr>
        <w:t>採</w:t>
      </w:r>
      <w:proofErr w:type="gramEnd"/>
      <w:r w:rsidRPr="00145130">
        <w:rPr>
          <w:rFonts w:ascii="微軟正黑體" w:eastAsia="微軟正黑體" w:hAnsi="微軟正黑體" w:cs="新細明體" w:hint="eastAsia"/>
          <w:b/>
          <w:bCs/>
          <w:color w:val="000000" w:themeColor="text1"/>
          <w:kern w:val="0"/>
          <w:sz w:val="23"/>
          <w:szCs w:val="23"/>
          <w:u w:val="single"/>
        </w:rPr>
        <w:t>團體報名方式</w:t>
      </w:r>
      <w:r w:rsidRPr="00145130">
        <w:rPr>
          <w:rFonts w:ascii="微軟正黑體" w:eastAsia="微軟正黑體" w:hAnsi="微軟正黑體" w:cs="新細明體" w:hint="eastAsia"/>
          <w:color w:val="000000" w:themeColor="text1"/>
          <w:kern w:val="0"/>
          <w:sz w:val="23"/>
          <w:szCs w:val="23"/>
        </w:rPr>
        <w:t>辦理，</w:t>
      </w:r>
      <w:proofErr w:type="gramStart"/>
      <w:r w:rsidRPr="00145130">
        <w:rPr>
          <w:rFonts w:ascii="微軟正黑體" w:eastAsia="微軟正黑體" w:hAnsi="微軟正黑體" w:cs="新細明體" w:hint="eastAsia"/>
          <w:color w:val="000000" w:themeColor="text1"/>
          <w:kern w:val="0"/>
          <w:sz w:val="23"/>
          <w:szCs w:val="23"/>
        </w:rPr>
        <w:t>最遲請於</w:t>
      </w:r>
      <w:proofErr w:type="gramEnd"/>
      <w:r w:rsidRPr="00145130">
        <w:rPr>
          <w:rFonts w:ascii="微軟正黑體" w:eastAsia="微軟正黑體" w:hAnsi="微軟正黑體" w:cs="新細明體" w:hint="eastAsia"/>
          <w:color w:val="000000" w:themeColor="text1"/>
          <w:kern w:val="0"/>
          <w:sz w:val="23"/>
          <w:szCs w:val="23"/>
        </w:rPr>
        <w:t>兩</w:t>
      </w:r>
      <w:proofErr w:type="gramStart"/>
      <w:r w:rsidRPr="00145130">
        <w:rPr>
          <w:rFonts w:ascii="微軟正黑體" w:eastAsia="微軟正黑體" w:hAnsi="微軟正黑體" w:cs="新細明體" w:hint="eastAsia"/>
          <w:color w:val="000000" w:themeColor="text1"/>
          <w:kern w:val="0"/>
          <w:sz w:val="23"/>
          <w:szCs w:val="23"/>
        </w:rPr>
        <w:t>週</w:t>
      </w:r>
      <w:proofErr w:type="gramEnd"/>
      <w:r w:rsidRPr="00145130">
        <w:rPr>
          <w:rFonts w:ascii="微軟正黑體" w:eastAsia="微軟正黑體" w:hAnsi="微軟正黑體" w:cs="新細明體" w:hint="eastAsia"/>
          <w:color w:val="000000" w:themeColor="text1"/>
          <w:kern w:val="0"/>
          <w:sz w:val="23"/>
          <w:szCs w:val="23"/>
        </w:rPr>
        <w:t>前申請。</w:t>
      </w:r>
    </w:p>
    <w:p w:rsidR="004C63EE" w:rsidRPr="004C63EE" w:rsidRDefault="004C63EE" w:rsidP="004C63EE">
      <w:pPr>
        <w:widowControl/>
        <w:spacing w:before="100" w:beforeAutospacing="1" w:after="100" w:afterAutospacing="1" w:line="375" w:lineRule="atLeast"/>
        <w:ind w:left="1200" w:hanging="72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(六)  活動內容：</w:t>
      </w:r>
    </w:p>
    <w:p w:rsidR="004C63EE" w:rsidRPr="004C63EE" w:rsidRDefault="004C63EE" w:rsidP="004C63EE">
      <w:pPr>
        <w:widowControl/>
        <w:spacing w:before="100" w:beforeAutospacing="1" w:after="100" w:afterAutospacing="1" w:line="375" w:lineRule="atLeast"/>
        <w:ind w:left="1276" w:hanging="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1.   參觀</w:t>
      </w:r>
      <w:r w:rsidR="0007787E" w:rsidRPr="00145130">
        <w:rPr>
          <w:rFonts w:ascii="微軟正黑體" w:eastAsia="微軟正黑體" w:hAnsi="微軟正黑體" w:cs="新細明體" w:hint="eastAsia"/>
          <w:color w:val="000000" w:themeColor="text1"/>
          <w:kern w:val="0"/>
          <w:sz w:val="23"/>
          <w:szCs w:val="23"/>
        </w:rPr>
        <w:t>國立</w:t>
      </w:r>
      <w:r w:rsidRPr="00145130">
        <w:rPr>
          <w:rFonts w:ascii="微軟正黑體" w:eastAsia="微軟正黑體" w:hAnsi="微軟正黑體" w:cs="新細明體" w:hint="eastAsia"/>
          <w:color w:val="000000" w:themeColor="text1"/>
          <w:kern w:val="0"/>
          <w:sz w:val="23"/>
          <w:szCs w:val="23"/>
        </w:rPr>
        <w:t>海洋</w:t>
      </w:r>
      <w:r w:rsidRPr="004C63EE">
        <w:rPr>
          <w:rFonts w:ascii="微軟正黑體" w:eastAsia="微軟正黑體" w:hAnsi="微軟正黑體" w:cs="新細明體" w:hint="eastAsia"/>
          <w:color w:val="333333"/>
          <w:kern w:val="0"/>
          <w:sz w:val="23"/>
          <w:szCs w:val="23"/>
        </w:rPr>
        <w:t>科技博物館之主題館、海洋職</w:t>
      </w:r>
      <w:proofErr w:type="gramStart"/>
      <w:r w:rsidRPr="004C63EE">
        <w:rPr>
          <w:rFonts w:ascii="微軟正黑體" w:eastAsia="微軟正黑體" w:hAnsi="微軟正黑體" w:cs="新細明體" w:hint="eastAsia"/>
          <w:color w:val="333333"/>
          <w:kern w:val="0"/>
          <w:sz w:val="23"/>
          <w:szCs w:val="23"/>
        </w:rPr>
        <w:t>涯</w:t>
      </w:r>
      <w:proofErr w:type="gramEnd"/>
      <w:r w:rsidRPr="004C63EE">
        <w:rPr>
          <w:rFonts w:ascii="微軟正黑體" w:eastAsia="微軟正黑體" w:hAnsi="微軟正黑體" w:cs="新細明體" w:hint="eastAsia"/>
          <w:color w:val="333333"/>
          <w:kern w:val="0"/>
          <w:sz w:val="23"/>
          <w:szCs w:val="23"/>
        </w:rPr>
        <w:t>探索基地。</w:t>
      </w:r>
    </w:p>
    <w:p w:rsidR="0007787E" w:rsidRPr="004900E2" w:rsidRDefault="004C63EE" w:rsidP="004900E2">
      <w:pPr>
        <w:widowControl/>
        <w:spacing w:before="100" w:beforeAutospacing="1" w:after="100" w:afterAutospacing="1" w:line="375" w:lineRule="atLeast"/>
        <w:ind w:left="1276" w:hanging="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 xml:space="preserve">2.   </w:t>
      </w:r>
      <w:r w:rsidR="004900E2">
        <w:rPr>
          <w:rFonts w:ascii="微軟正黑體" w:eastAsia="微軟正黑體" w:hAnsi="微軟正黑體" w:cs="新細明體" w:hint="eastAsia"/>
          <w:color w:val="333333"/>
          <w:kern w:val="0"/>
          <w:sz w:val="23"/>
          <w:szCs w:val="23"/>
        </w:rPr>
        <w:t>參與</w:t>
      </w:r>
      <w:r w:rsidR="004900E2" w:rsidRPr="004900E2">
        <w:rPr>
          <w:rFonts w:ascii="微軟正黑體" w:eastAsia="微軟正黑體" w:hAnsi="微軟正黑體" w:cs="新細明體" w:hint="eastAsia"/>
          <w:color w:val="333333"/>
          <w:kern w:val="0"/>
          <w:sz w:val="23"/>
          <w:szCs w:val="23"/>
        </w:rPr>
        <w:t>四種主題</w:t>
      </w:r>
      <w:r w:rsidR="004900E2">
        <w:rPr>
          <w:rFonts w:ascii="微軟正黑體" w:eastAsia="微軟正黑體" w:hAnsi="微軟正黑體" w:cs="新細明體" w:hint="eastAsia"/>
          <w:color w:val="333333"/>
          <w:kern w:val="0"/>
          <w:sz w:val="23"/>
          <w:szCs w:val="23"/>
        </w:rPr>
        <w:t>的</w:t>
      </w:r>
      <w:r w:rsidR="004900E2" w:rsidRPr="004900E2">
        <w:rPr>
          <w:rFonts w:ascii="微軟正黑體" w:eastAsia="微軟正黑體" w:hAnsi="微軟正黑體" w:cs="新細明體" w:hint="eastAsia"/>
          <w:color w:val="333333"/>
          <w:kern w:val="0"/>
          <w:sz w:val="23"/>
          <w:szCs w:val="23"/>
        </w:rPr>
        <w:t>海洋職人ARG實境探索教育活動</w:t>
      </w:r>
      <w:r w:rsidR="00AC15FE">
        <w:rPr>
          <w:rFonts w:ascii="微軟正黑體" w:eastAsia="微軟正黑體" w:hAnsi="微軟正黑體" w:cs="新細明體" w:hint="eastAsia"/>
          <w:color w:val="333333"/>
          <w:kern w:val="0"/>
          <w:sz w:val="23"/>
          <w:szCs w:val="23"/>
        </w:rPr>
        <w:t>(主題由</w:t>
      </w:r>
      <w:proofErr w:type="gramStart"/>
      <w:r w:rsidR="00AC15FE">
        <w:rPr>
          <w:rFonts w:ascii="微軟正黑體" w:eastAsia="微軟正黑體" w:hAnsi="微軟正黑體" w:cs="新細明體" w:hint="eastAsia"/>
          <w:color w:val="333333"/>
          <w:kern w:val="0"/>
          <w:sz w:val="23"/>
          <w:szCs w:val="23"/>
        </w:rPr>
        <w:t>本館視情況</w:t>
      </w:r>
      <w:proofErr w:type="gramEnd"/>
      <w:r w:rsidR="00AC15FE">
        <w:rPr>
          <w:rFonts w:ascii="微軟正黑體" w:eastAsia="微軟正黑體" w:hAnsi="微軟正黑體" w:cs="新細明體" w:hint="eastAsia"/>
          <w:color w:val="333333"/>
          <w:kern w:val="0"/>
          <w:sz w:val="23"/>
          <w:szCs w:val="23"/>
        </w:rPr>
        <w:t>安排)</w:t>
      </w:r>
      <w:r w:rsidR="004900E2" w:rsidRPr="004900E2">
        <w:rPr>
          <w:rFonts w:ascii="微軟正黑體" w:eastAsia="微軟正黑體" w:hAnsi="微軟正黑體" w:cs="新細明體" w:hint="eastAsia"/>
          <w:color w:val="333333"/>
          <w:kern w:val="0"/>
          <w:sz w:val="23"/>
          <w:szCs w:val="23"/>
        </w:rPr>
        <w:t>、海洋職</w:t>
      </w:r>
      <w:proofErr w:type="gramStart"/>
      <w:r w:rsidR="004900E2" w:rsidRPr="004900E2">
        <w:rPr>
          <w:rFonts w:ascii="微軟正黑體" w:eastAsia="微軟正黑體" w:hAnsi="微軟正黑體" w:cs="新細明體" w:hint="eastAsia"/>
          <w:color w:val="333333"/>
          <w:kern w:val="0"/>
          <w:sz w:val="23"/>
          <w:szCs w:val="23"/>
        </w:rPr>
        <w:t>涯</w:t>
      </w:r>
      <w:proofErr w:type="gramEnd"/>
      <w:r w:rsidR="004900E2" w:rsidRPr="004900E2">
        <w:rPr>
          <w:rFonts w:ascii="微軟正黑體" w:eastAsia="微軟正黑體" w:hAnsi="微軟正黑體" w:cs="新細明體" w:hint="eastAsia"/>
          <w:color w:val="333333"/>
          <w:kern w:val="0"/>
          <w:sz w:val="23"/>
          <w:szCs w:val="23"/>
        </w:rPr>
        <w:t>探索基地</w:t>
      </w:r>
      <w:r w:rsidR="001B3568">
        <w:rPr>
          <w:rFonts w:ascii="微軟正黑體" w:eastAsia="微軟正黑體" w:hAnsi="微軟正黑體" w:cs="新細明體" w:hint="eastAsia"/>
          <w:color w:val="333333"/>
          <w:kern w:val="0"/>
          <w:sz w:val="23"/>
          <w:szCs w:val="23"/>
        </w:rPr>
        <w:t>主題</w:t>
      </w:r>
      <w:r w:rsidR="004900E2">
        <w:rPr>
          <w:rFonts w:ascii="微軟正黑體" w:eastAsia="微軟正黑體" w:hAnsi="微軟正黑體" w:cs="新細明體" w:hint="eastAsia"/>
          <w:color w:val="333333"/>
          <w:kern w:val="0"/>
          <w:sz w:val="23"/>
          <w:szCs w:val="23"/>
        </w:rPr>
        <w:t>導</w:t>
      </w:r>
      <w:proofErr w:type="gramStart"/>
      <w:r w:rsidR="004900E2">
        <w:rPr>
          <w:rFonts w:ascii="微軟正黑體" w:eastAsia="微軟正黑體" w:hAnsi="微軟正黑體" w:cs="新細明體" w:hint="eastAsia"/>
          <w:color w:val="333333"/>
          <w:kern w:val="0"/>
          <w:sz w:val="23"/>
          <w:szCs w:val="23"/>
        </w:rPr>
        <w:t>覽</w:t>
      </w:r>
      <w:proofErr w:type="gramEnd"/>
      <w:r w:rsidR="004900E2">
        <w:rPr>
          <w:rFonts w:ascii="微軟正黑體" w:eastAsia="微軟正黑體" w:hAnsi="微軟正黑體" w:cs="新細明體" w:hint="eastAsia"/>
          <w:color w:val="333333"/>
          <w:kern w:val="0"/>
          <w:sz w:val="23"/>
          <w:szCs w:val="23"/>
        </w:rPr>
        <w:t>、及</w:t>
      </w:r>
      <w:r w:rsidR="001B3568">
        <w:rPr>
          <w:rFonts w:ascii="微軟正黑體" w:eastAsia="微軟正黑體" w:hAnsi="微軟正黑體" w:cs="新細明體" w:hint="eastAsia"/>
          <w:color w:val="333333"/>
          <w:kern w:val="0"/>
          <w:sz w:val="23"/>
          <w:szCs w:val="23"/>
        </w:rPr>
        <w:t>主題館參觀(依學校行程安排自由活動)</w:t>
      </w:r>
      <w:r w:rsidR="004900E2" w:rsidRPr="004900E2">
        <w:rPr>
          <w:rFonts w:ascii="微軟正黑體" w:eastAsia="微軟正黑體" w:hAnsi="微軟正黑體" w:cs="新細明體" w:hint="eastAsia"/>
          <w:color w:val="333333"/>
          <w:kern w:val="0"/>
          <w:sz w:val="23"/>
          <w:szCs w:val="23"/>
        </w:rPr>
        <w:t>。</w:t>
      </w:r>
    </w:p>
    <w:p w:rsidR="004C63EE" w:rsidRPr="004C63EE" w:rsidRDefault="004C63EE" w:rsidP="004C63EE">
      <w:pPr>
        <w:widowControl/>
        <w:spacing w:before="100" w:beforeAutospacing="1" w:after="100" w:afterAutospacing="1" w:line="375" w:lineRule="atLeast"/>
        <w:ind w:left="1276" w:hanging="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3.   詳細課程表（請見附表）。</w:t>
      </w:r>
    </w:p>
    <w:p w:rsidR="004C63EE" w:rsidRPr="004C63EE" w:rsidRDefault="004C63EE" w:rsidP="004C63EE">
      <w:pPr>
        <w:widowControl/>
        <w:spacing w:before="100" w:beforeAutospacing="1" w:after="100" w:afterAutospacing="1" w:line="375" w:lineRule="atLeast"/>
        <w:ind w:left="1200" w:hanging="72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(七)  申請流程</w:t>
      </w:r>
      <w:r w:rsidR="0039177A">
        <w:rPr>
          <w:rFonts w:ascii="微軟正黑體" w:eastAsia="微軟正黑體" w:hAnsi="微軟正黑體" w:cs="新細明體" w:hint="eastAsia"/>
          <w:color w:val="333333"/>
          <w:kern w:val="0"/>
          <w:sz w:val="23"/>
          <w:szCs w:val="23"/>
        </w:rPr>
        <w:t>：</w:t>
      </w:r>
    </w:p>
    <w:p w:rsidR="004C63EE" w:rsidRPr="004C63EE" w:rsidRDefault="004C63EE" w:rsidP="004C63EE">
      <w:pPr>
        <w:widowControl/>
        <w:spacing w:before="100" w:beforeAutospacing="1" w:after="100" w:afterAutospacing="1" w:line="375" w:lineRule="atLeast"/>
        <w:ind w:left="1276" w:hanging="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1.   申請文件：</w:t>
      </w:r>
    </w:p>
    <w:p w:rsidR="004C63EE" w:rsidRPr="004C63EE" w:rsidRDefault="004C63EE" w:rsidP="004C63EE">
      <w:pPr>
        <w:widowControl/>
        <w:spacing w:before="100" w:beforeAutospacing="1" w:after="100" w:afterAutospacing="1" w:line="375" w:lineRule="atLeast"/>
        <w:ind w:left="1866" w:hanging="164"/>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(1)    補助申請預約單(如附件一)。</w:t>
      </w:r>
    </w:p>
    <w:p w:rsidR="004C63EE" w:rsidRPr="004C63EE" w:rsidRDefault="004C63EE" w:rsidP="004C63EE">
      <w:pPr>
        <w:widowControl/>
        <w:spacing w:before="100" w:beforeAutospacing="1" w:after="100" w:afterAutospacing="1" w:line="375" w:lineRule="atLeast"/>
        <w:ind w:left="1866" w:hanging="164"/>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(2)    參訪人員名冊暨簽到表(如附件二)。</w:t>
      </w:r>
    </w:p>
    <w:p w:rsidR="004C63EE" w:rsidRPr="004C63EE" w:rsidRDefault="004C63EE" w:rsidP="004C63EE">
      <w:pPr>
        <w:widowControl/>
        <w:spacing w:before="100" w:beforeAutospacing="1" w:after="100" w:afterAutospacing="1" w:line="375" w:lineRule="atLeast"/>
        <w:ind w:left="1276" w:hanging="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2.   申請送件：</w:t>
      </w:r>
    </w:p>
    <w:p w:rsidR="004C63EE" w:rsidRPr="004C63EE" w:rsidRDefault="004C63EE" w:rsidP="004C63EE">
      <w:pPr>
        <w:widowControl/>
        <w:spacing w:before="100" w:beforeAutospacing="1" w:after="100" w:afterAutospacing="1" w:line="375" w:lineRule="atLeast"/>
        <w:ind w:left="1276"/>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將簡章內預約單(附件一)填妥後，以電子郵件方式傳至本案承辦人信箱，依申請資料完整性核定錄取與否。</w:t>
      </w:r>
    </w:p>
    <w:p w:rsidR="004C63EE" w:rsidRPr="004C63EE" w:rsidRDefault="004C63EE" w:rsidP="004C63EE">
      <w:pPr>
        <w:widowControl/>
        <w:spacing w:before="100" w:beforeAutospacing="1" w:after="100" w:afterAutospacing="1" w:line="375" w:lineRule="atLeast"/>
        <w:ind w:left="1276" w:hanging="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3.   承辦人：經營管理/導</w:t>
      </w:r>
      <w:proofErr w:type="gramStart"/>
      <w:r w:rsidRPr="004C63EE">
        <w:rPr>
          <w:rFonts w:ascii="微軟正黑體" w:eastAsia="微軟正黑體" w:hAnsi="微軟正黑體" w:cs="新細明體" w:hint="eastAsia"/>
          <w:color w:val="333333"/>
          <w:kern w:val="0"/>
          <w:sz w:val="23"/>
          <w:szCs w:val="23"/>
        </w:rPr>
        <w:t>覽</w:t>
      </w:r>
      <w:proofErr w:type="gramEnd"/>
      <w:r w:rsidRPr="004C63EE">
        <w:rPr>
          <w:rFonts w:ascii="微軟正黑體" w:eastAsia="微軟正黑體" w:hAnsi="微軟正黑體" w:cs="新細明體" w:hint="eastAsia"/>
          <w:color w:val="333333"/>
          <w:kern w:val="0"/>
          <w:sz w:val="23"/>
          <w:szCs w:val="23"/>
        </w:rPr>
        <w:t>解說組</w:t>
      </w:r>
      <w:r w:rsidR="00565AB6">
        <w:rPr>
          <w:rFonts w:ascii="微軟正黑體" w:eastAsia="微軟正黑體" w:hAnsi="微軟正黑體" w:cs="新細明體" w:hint="eastAsia"/>
          <w:color w:val="333333"/>
          <w:kern w:val="0"/>
          <w:sz w:val="23"/>
          <w:szCs w:val="23"/>
        </w:rPr>
        <w:t xml:space="preserve"> </w:t>
      </w:r>
      <w:r w:rsidRPr="004C63EE">
        <w:rPr>
          <w:rFonts w:ascii="微軟正黑體" w:eastAsia="微軟正黑體" w:hAnsi="微軟正黑體" w:cs="新細明體" w:hint="eastAsia"/>
          <w:color w:val="333333"/>
          <w:kern w:val="0"/>
          <w:sz w:val="23"/>
          <w:szCs w:val="23"/>
        </w:rPr>
        <w:t>游世帆。</w:t>
      </w:r>
    </w:p>
    <w:p w:rsidR="004C63EE" w:rsidRPr="004C63EE" w:rsidRDefault="004C63EE" w:rsidP="004C63EE">
      <w:pPr>
        <w:widowControl/>
        <w:spacing w:before="100" w:beforeAutospacing="1" w:after="100" w:afterAutospacing="1" w:line="375" w:lineRule="atLeast"/>
        <w:ind w:left="1276"/>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聯絡電話： (02)2469-6000 分機8886</w:t>
      </w:r>
    </w:p>
    <w:p w:rsidR="004C63EE" w:rsidRPr="004C63EE" w:rsidRDefault="004C63EE" w:rsidP="004C63EE">
      <w:pPr>
        <w:widowControl/>
        <w:spacing w:before="100" w:beforeAutospacing="1" w:after="100" w:afterAutospacing="1" w:line="375" w:lineRule="atLeast"/>
        <w:ind w:left="1276"/>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Email：</w:t>
      </w:r>
      <w:hyperlink r:id="rId5" w:history="1">
        <w:r w:rsidRPr="004C63EE">
          <w:rPr>
            <w:rFonts w:ascii="微軟正黑體" w:eastAsia="微軟正黑體" w:hAnsi="微軟正黑體" w:cs="新細明體" w:hint="eastAsia"/>
            <w:color w:val="2A52BE"/>
            <w:kern w:val="0"/>
            <w:sz w:val="23"/>
            <w:szCs w:val="23"/>
          </w:rPr>
          <w:t>shihfan.yoh@ops.nmmst.gov.tw</w:t>
        </w:r>
      </w:hyperlink>
      <w:r w:rsidRPr="004C63EE">
        <w:rPr>
          <w:rFonts w:ascii="微軟正黑體" w:eastAsia="微軟正黑體" w:hAnsi="微軟正黑體" w:cs="新細明體" w:hint="eastAsia"/>
          <w:color w:val="333333"/>
          <w:kern w:val="0"/>
          <w:sz w:val="23"/>
          <w:szCs w:val="23"/>
        </w:rPr>
        <w:t> 游世帆</w:t>
      </w:r>
    </w:p>
    <w:p w:rsidR="004C63EE" w:rsidRPr="004C63EE" w:rsidRDefault="004C63EE" w:rsidP="004C63EE">
      <w:pPr>
        <w:widowControl/>
        <w:spacing w:before="100" w:beforeAutospacing="1" w:after="100" w:afterAutospacing="1" w:line="375" w:lineRule="atLeast"/>
        <w:ind w:left="1276" w:hanging="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4.   審查標準及作業程序：</w:t>
      </w:r>
    </w:p>
    <w:p w:rsidR="004C63EE" w:rsidRPr="004C63EE" w:rsidRDefault="004C63EE" w:rsidP="004C63EE">
      <w:pPr>
        <w:widowControl/>
        <w:spacing w:before="100" w:beforeAutospacing="1" w:after="100" w:afterAutospacing="1" w:line="375" w:lineRule="atLeast"/>
        <w:ind w:left="1985" w:hanging="709"/>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(1)    各申請學校條件不符規定者不予審查，包括申請文件不完備、申請資料不詳細、申請文件送達已逾本館公告截止時間等。</w:t>
      </w:r>
    </w:p>
    <w:p w:rsidR="004C63EE" w:rsidRPr="004C63EE" w:rsidRDefault="004C63EE" w:rsidP="004C63EE">
      <w:pPr>
        <w:widowControl/>
        <w:spacing w:before="100" w:beforeAutospacing="1" w:after="100" w:afterAutospacing="1" w:line="375" w:lineRule="atLeast"/>
        <w:ind w:left="1985" w:hanging="709"/>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(2)    凡接受本館審核通過入館學習者，應於相關文件及宣傳印刷物登錄本館名義。</w:t>
      </w:r>
    </w:p>
    <w:p w:rsidR="004C63EE" w:rsidRPr="004C63EE" w:rsidRDefault="004C63EE" w:rsidP="004C63EE">
      <w:pPr>
        <w:widowControl/>
        <w:spacing w:before="100" w:beforeAutospacing="1" w:after="100" w:afterAutospacing="1" w:line="375" w:lineRule="atLeast"/>
        <w:ind w:left="1276" w:hanging="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5.   錄取通知：</w:t>
      </w:r>
    </w:p>
    <w:p w:rsidR="004C63EE" w:rsidRPr="004C63EE" w:rsidRDefault="004C63EE" w:rsidP="004C63EE">
      <w:pPr>
        <w:widowControl/>
        <w:spacing w:before="100" w:beforeAutospacing="1" w:after="100" w:afterAutospacing="1" w:line="375" w:lineRule="atLeast"/>
        <w:ind w:left="1276"/>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完成審核之學校，本館將以電子郵件或電話聯絡方式通知是否錄取。</w:t>
      </w:r>
    </w:p>
    <w:p w:rsidR="004C63EE" w:rsidRPr="004C63EE" w:rsidRDefault="004C63EE" w:rsidP="004C63EE">
      <w:pPr>
        <w:widowControl/>
        <w:spacing w:before="100" w:beforeAutospacing="1" w:after="100" w:afterAutospacing="1" w:line="375" w:lineRule="atLeast"/>
        <w:ind w:left="1276" w:hanging="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6.   問卷/參觀心得：</w:t>
      </w:r>
    </w:p>
    <w:p w:rsidR="004C63EE" w:rsidRPr="004C63EE" w:rsidRDefault="004C63EE" w:rsidP="004C63EE">
      <w:pPr>
        <w:widowControl/>
        <w:spacing w:before="100" w:beforeAutospacing="1" w:after="100" w:afterAutospacing="1" w:line="375" w:lineRule="atLeast"/>
        <w:ind w:left="1985" w:hanging="709"/>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(1)    各學校到館參觀時，為增進活動之實際成效、了解活動之適切性及學校之實際需求，必要時須配合填寫問卷，做為活動持續推廣與改進之參考。</w:t>
      </w:r>
    </w:p>
    <w:p w:rsidR="004C63EE" w:rsidRPr="004C63EE" w:rsidRDefault="004C63EE" w:rsidP="004C63EE">
      <w:pPr>
        <w:widowControl/>
        <w:spacing w:before="100" w:beforeAutospacing="1" w:after="100" w:afterAutospacing="1" w:line="375" w:lineRule="atLeast"/>
        <w:ind w:left="1985" w:hanging="709"/>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(2)    請學校於參觀結束後，最遲於二星期內，以電子郵件方式提供參觀心得與活動照片（詳附件三），未於期限內繳交之單位，本館爾後對　貴單位將不予補助。</w:t>
      </w:r>
    </w:p>
    <w:p w:rsidR="004C63EE" w:rsidRPr="004C63EE" w:rsidRDefault="004C63EE" w:rsidP="004C63EE">
      <w:pPr>
        <w:widowControl/>
        <w:spacing w:before="100" w:beforeAutospacing="1" w:after="100" w:afterAutospacing="1" w:line="375" w:lineRule="atLeast"/>
        <w:ind w:left="567" w:hanging="567"/>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五、     補助經費說明</w:t>
      </w:r>
    </w:p>
    <w:p w:rsidR="004C63EE" w:rsidRPr="004C63EE" w:rsidRDefault="004C63EE" w:rsidP="004C63EE">
      <w:pPr>
        <w:widowControl/>
        <w:spacing w:before="100" w:beforeAutospacing="1" w:after="100" w:afterAutospacing="1" w:line="375" w:lineRule="atLeast"/>
        <w:ind w:left="1276" w:hanging="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1.   本活動補助項目包含：門票費、餐費、課程體驗費、課程材料費等。</w:t>
      </w:r>
    </w:p>
    <w:p w:rsidR="004C63EE" w:rsidRPr="004C63EE" w:rsidRDefault="004C63EE" w:rsidP="004C63EE">
      <w:pPr>
        <w:widowControl/>
        <w:spacing w:before="100" w:beforeAutospacing="1" w:after="100" w:afterAutospacing="1" w:line="375" w:lineRule="atLeast"/>
        <w:ind w:left="1276" w:hanging="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2.  參加人員之平安保險(含意外及死亡險)由各參加學校自行要保。</w:t>
      </w:r>
    </w:p>
    <w:p w:rsidR="004C63EE" w:rsidRPr="004C63EE" w:rsidRDefault="004C63EE" w:rsidP="004C63EE">
      <w:pPr>
        <w:widowControl/>
        <w:spacing w:before="100" w:beforeAutospacing="1" w:after="100" w:afterAutospacing="1" w:line="375" w:lineRule="atLeast"/>
        <w:ind w:left="1200" w:hanging="72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w:t>
      </w:r>
      <w:proofErr w:type="gramStart"/>
      <w:r w:rsidRPr="004C63EE">
        <w:rPr>
          <w:rFonts w:ascii="微軟正黑體" w:eastAsia="微軟正黑體" w:hAnsi="微軟正黑體" w:cs="新細明體" w:hint="eastAsia"/>
          <w:color w:val="333333"/>
          <w:kern w:val="0"/>
          <w:sz w:val="23"/>
          <w:szCs w:val="23"/>
        </w:rPr>
        <w:t>一</w:t>
      </w:r>
      <w:proofErr w:type="gramEnd"/>
      <w:r w:rsidRPr="004C63EE">
        <w:rPr>
          <w:rFonts w:ascii="微軟正黑體" w:eastAsia="微軟正黑體" w:hAnsi="微軟正黑體" w:cs="新細明體" w:hint="eastAsia"/>
          <w:color w:val="333333"/>
          <w:kern w:val="0"/>
          <w:sz w:val="23"/>
          <w:szCs w:val="23"/>
        </w:rPr>
        <w:t>)  補助限制：</w:t>
      </w:r>
    </w:p>
    <w:p w:rsidR="004C63EE" w:rsidRPr="0007787E" w:rsidRDefault="004C63EE" w:rsidP="004C63EE">
      <w:pPr>
        <w:widowControl/>
        <w:spacing w:before="100" w:beforeAutospacing="1" w:after="100" w:afterAutospacing="1" w:line="375" w:lineRule="atLeast"/>
        <w:ind w:left="1276" w:hanging="480"/>
        <w:jc w:val="both"/>
        <w:rPr>
          <w:rFonts w:ascii="微軟正黑體" w:eastAsia="微軟正黑體" w:hAnsi="微軟正黑體" w:cs="新細明體"/>
          <w:color w:val="FF0000"/>
          <w:kern w:val="0"/>
          <w:sz w:val="23"/>
          <w:szCs w:val="23"/>
        </w:rPr>
      </w:pPr>
      <w:r w:rsidRPr="004C63EE">
        <w:rPr>
          <w:rFonts w:ascii="微軟正黑體" w:eastAsia="微軟正黑體" w:hAnsi="微軟正黑體" w:cs="新細明體" w:hint="eastAsia"/>
          <w:color w:val="333333"/>
          <w:kern w:val="0"/>
          <w:sz w:val="23"/>
          <w:szCs w:val="23"/>
        </w:rPr>
        <w:t xml:space="preserve">1.   </w:t>
      </w:r>
      <w:r w:rsidRPr="0061578C">
        <w:rPr>
          <w:rFonts w:ascii="微軟正黑體" w:eastAsia="微軟正黑體" w:hAnsi="微軟正黑體" w:cs="新細明體" w:hint="eastAsia"/>
          <w:color w:val="333333"/>
          <w:kern w:val="0"/>
          <w:sz w:val="23"/>
          <w:szCs w:val="23"/>
        </w:rPr>
        <w:t>本項活動之申請學校以一次為限，申請補助之人數(含師生)以25人為上限。</w:t>
      </w:r>
    </w:p>
    <w:p w:rsidR="004C63EE" w:rsidRPr="004C63EE" w:rsidRDefault="004C63EE" w:rsidP="004C63EE">
      <w:pPr>
        <w:widowControl/>
        <w:spacing w:before="100" w:beforeAutospacing="1" w:after="100" w:afterAutospacing="1" w:line="375" w:lineRule="atLeast"/>
        <w:ind w:left="1276" w:hanging="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2.   未接獲本館核定補助之學校，如</w:t>
      </w:r>
      <w:proofErr w:type="gramStart"/>
      <w:r w:rsidRPr="004C63EE">
        <w:rPr>
          <w:rFonts w:ascii="微軟正黑體" w:eastAsia="微軟正黑體" w:hAnsi="微軟正黑體" w:cs="新細明體" w:hint="eastAsia"/>
          <w:color w:val="333333"/>
          <w:kern w:val="0"/>
          <w:sz w:val="23"/>
          <w:szCs w:val="23"/>
        </w:rPr>
        <w:t>自行來館參觀</w:t>
      </w:r>
      <w:proofErr w:type="gramEnd"/>
      <w:r w:rsidRPr="004C63EE">
        <w:rPr>
          <w:rFonts w:ascii="微軟正黑體" w:eastAsia="微軟正黑體" w:hAnsi="微軟正黑體" w:cs="新細明體" w:hint="eastAsia"/>
          <w:color w:val="333333"/>
          <w:kern w:val="0"/>
          <w:sz w:val="23"/>
          <w:szCs w:val="23"/>
        </w:rPr>
        <w:t>，本館將無法給予經費補助或免費入館。</w:t>
      </w:r>
    </w:p>
    <w:p w:rsidR="004C63EE" w:rsidRPr="004C63EE" w:rsidRDefault="004C63EE" w:rsidP="004C63EE">
      <w:pPr>
        <w:widowControl/>
        <w:spacing w:before="100" w:beforeAutospacing="1" w:after="100" w:afterAutospacing="1" w:line="375" w:lineRule="atLeast"/>
        <w:ind w:left="1276" w:hanging="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3.   學校到館參觀之實際人數應與核定補助人數相符合，若實際參訪人數超過核定人數時，超額部分視為一般觀眾，恕不予以補助。</w:t>
      </w:r>
    </w:p>
    <w:p w:rsidR="004C63EE" w:rsidRPr="004C63EE" w:rsidRDefault="004C63EE" w:rsidP="004C63EE">
      <w:pPr>
        <w:widowControl/>
        <w:spacing w:before="100" w:beforeAutospacing="1" w:after="100" w:afterAutospacing="1" w:line="375" w:lineRule="atLeast"/>
        <w:ind w:left="567" w:hanging="567"/>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六、     其他</w:t>
      </w:r>
    </w:p>
    <w:p w:rsidR="004C63EE" w:rsidRPr="004C63EE" w:rsidRDefault="004C63EE" w:rsidP="004C63EE">
      <w:pPr>
        <w:widowControl/>
        <w:spacing w:before="100" w:beforeAutospacing="1" w:after="100" w:afterAutospacing="1" w:line="375" w:lineRule="atLeast"/>
        <w:ind w:left="1200" w:hanging="72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w:t>
      </w:r>
      <w:proofErr w:type="gramStart"/>
      <w:r w:rsidRPr="004C63EE">
        <w:rPr>
          <w:rFonts w:ascii="微軟正黑體" w:eastAsia="微軟正黑體" w:hAnsi="微軟正黑體" w:cs="新細明體" w:hint="eastAsia"/>
          <w:color w:val="333333"/>
          <w:kern w:val="0"/>
          <w:sz w:val="23"/>
          <w:szCs w:val="23"/>
        </w:rPr>
        <w:t>一</w:t>
      </w:r>
      <w:proofErr w:type="gramEnd"/>
      <w:r w:rsidRPr="004C63EE">
        <w:rPr>
          <w:rFonts w:ascii="微軟正黑體" w:eastAsia="微軟正黑體" w:hAnsi="微軟正黑體" w:cs="新細明體" w:hint="eastAsia"/>
          <w:color w:val="333333"/>
          <w:kern w:val="0"/>
          <w:sz w:val="23"/>
          <w:szCs w:val="23"/>
        </w:rPr>
        <w:t>)  學校來館參觀教學時，請帶隊人員協助督促學生注意安全、謹守秩序及場館有關規定，並配合服務人員之引導。</w:t>
      </w:r>
    </w:p>
    <w:p w:rsidR="004C63EE" w:rsidRPr="004C63EE" w:rsidRDefault="004C63EE" w:rsidP="004C63EE">
      <w:pPr>
        <w:widowControl/>
        <w:spacing w:before="100" w:beforeAutospacing="1" w:after="100" w:afterAutospacing="1" w:line="375" w:lineRule="atLeast"/>
        <w:ind w:left="1200" w:hanging="72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(二)  除因不可抗拒之災害或事故外，未依核定時間及行程到館進行參觀教學之團體，恕本館不予補助。</w:t>
      </w:r>
    </w:p>
    <w:p w:rsidR="004C63EE" w:rsidRPr="004C63EE" w:rsidRDefault="004C63EE" w:rsidP="004C63EE">
      <w:pPr>
        <w:widowControl/>
        <w:spacing w:before="100" w:beforeAutospacing="1" w:after="100" w:afterAutospacing="1" w:line="375" w:lineRule="atLeast"/>
        <w:ind w:left="1200" w:hanging="72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(三)  其他未盡事宜得依本館相關規定辦理。</w:t>
      </w:r>
    </w:p>
    <w:p w:rsidR="004C63EE" w:rsidRPr="004C63EE" w:rsidRDefault="004C63EE" w:rsidP="004C63EE">
      <w:pPr>
        <w:widowControl/>
        <w:spacing w:before="100" w:beforeAutospacing="1" w:after="100" w:afterAutospacing="1" w:line="375" w:lineRule="atLeast"/>
        <w:ind w:left="1200" w:hanging="72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(四)  本計畫條例本館保留最終解釋權。</w:t>
      </w:r>
    </w:p>
    <w:p w:rsidR="004C63EE" w:rsidRPr="004C63EE" w:rsidRDefault="004C63EE" w:rsidP="004C63EE">
      <w:pPr>
        <w:widowControl/>
        <w:spacing w:before="100" w:beforeAutospacing="1" w:after="100" w:afterAutospacing="1" w:line="375" w:lineRule="atLeast"/>
        <w:ind w:left="567" w:hanging="567"/>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七、     執行單位聯絡電話/承辦窗口</w:t>
      </w:r>
    </w:p>
    <w:p w:rsidR="004C63EE" w:rsidRPr="004C63EE" w:rsidRDefault="004C63EE" w:rsidP="004C63EE">
      <w:pPr>
        <w:widowControl/>
        <w:spacing w:before="100" w:beforeAutospacing="1" w:after="100" w:afterAutospacing="1" w:line="375" w:lineRule="atLeast"/>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(一)本活動網址：http://www.nmmst.gov.tw/</w:t>
      </w:r>
    </w:p>
    <w:p w:rsidR="004C63EE" w:rsidRPr="004C63EE" w:rsidRDefault="004C63EE" w:rsidP="004C63EE">
      <w:pPr>
        <w:widowControl/>
        <w:spacing w:before="100" w:beforeAutospacing="1" w:after="100" w:afterAutospacing="1" w:line="375" w:lineRule="atLeast"/>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(二)本館地址：202-48 基隆市中正區北寧路367號</w:t>
      </w:r>
      <w:r w:rsidRPr="004C63EE">
        <w:rPr>
          <w:rFonts w:ascii="微軟正黑體" w:eastAsia="微軟正黑體" w:hAnsi="微軟正黑體" w:cs="新細明體" w:hint="eastAsia"/>
          <w:color w:val="333333"/>
          <w:kern w:val="0"/>
          <w:sz w:val="23"/>
          <w:szCs w:val="23"/>
        </w:rPr>
        <w:br/>
        <w:t>(三)承辦人員聯絡方式：</w:t>
      </w:r>
    </w:p>
    <w:p w:rsidR="004C63EE" w:rsidRPr="004C63EE" w:rsidRDefault="004C63EE" w:rsidP="004C63EE">
      <w:pPr>
        <w:widowControl/>
        <w:spacing w:before="100" w:beforeAutospacing="1" w:after="100" w:afterAutospacing="1" w:line="375" w:lineRule="atLeast"/>
        <w:ind w:firstLine="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經營管理/導</w:t>
      </w:r>
      <w:proofErr w:type="gramStart"/>
      <w:r w:rsidRPr="004C63EE">
        <w:rPr>
          <w:rFonts w:ascii="微軟正黑體" w:eastAsia="微軟正黑體" w:hAnsi="微軟正黑體" w:cs="新細明體" w:hint="eastAsia"/>
          <w:color w:val="333333"/>
          <w:kern w:val="0"/>
          <w:sz w:val="23"/>
          <w:szCs w:val="23"/>
        </w:rPr>
        <w:t>覽</w:t>
      </w:r>
      <w:proofErr w:type="gramEnd"/>
      <w:r w:rsidRPr="004C63EE">
        <w:rPr>
          <w:rFonts w:ascii="微軟正黑體" w:eastAsia="微軟正黑體" w:hAnsi="微軟正黑體" w:cs="新細明體" w:hint="eastAsia"/>
          <w:color w:val="333333"/>
          <w:kern w:val="0"/>
          <w:sz w:val="23"/>
          <w:szCs w:val="23"/>
        </w:rPr>
        <w:t>解說組 游世帆</w:t>
      </w:r>
    </w:p>
    <w:p w:rsidR="004C63EE" w:rsidRPr="004C63EE" w:rsidRDefault="004C63EE" w:rsidP="004C63EE">
      <w:pPr>
        <w:widowControl/>
        <w:spacing w:before="100" w:beforeAutospacing="1" w:after="100" w:afterAutospacing="1" w:line="375" w:lineRule="atLeast"/>
        <w:ind w:firstLine="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※聯絡電話：(02)2469-6000轉8886</w:t>
      </w:r>
    </w:p>
    <w:p w:rsidR="004C63EE" w:rsidRPr="004C63EE" w:rsidRDefault="004C63EE" w:rsidP="004C63EE">
      <w:pPr>
        <w:widowControl/>
        <w:spacing w:before="100" w:beforeAutospacing="1" w:after="100" w:afterAutospacing="1" w:line="375" w:lineRule="atLeast"/>
        <w:ind w:firstLine="480"/>
        <w:jc w:val="both"/>
        <w:rPr>
          <w:rFonts w:ascii="微軟正黑體" w:eastAsia="微軟正黑體" w:hAnsi="微軟正黑體" w:cs="新細明體"/>
          <w:color w:val="333333"/>
          <w:kern w:val="0"/>
          <w:sz w:val="23"/>
          <w:szCs w:val="23"/>
        </w:rPr>
      </w:pPr>
      <w:r w:rsidRPr="004C63EE">
        <w:rPr>
          <w:rFonts w:ascii="微軟正黑體" w:eastAsia="微軟正黑體" w:hAnsi="微軟正黑體" w:cs="新細明體" w:hint="eastAsia"/>
          <w:color w:val="333333"/>
          <w:kern w:val="0"/>
          <w:sz w:val="23"/>
          <w:szCs w:val="23"/>
        </w:rPr>
        <w:t>※傳真電話：(02)2469-9252</w:t>
      </w:r>
    </w:p>
    <w:p w:rsidR="00C03815" w:rsidRPr="004C63EE" w:rsidRDefault="004C63EE" w:rsidP="00565AB6">
      <w:pPr>
        <w:widowControl/>
        <w:spacing w:before="100" w:beforeAutospacing="1" w:after="100" w:afterAutospacing="1" w:line="375" w:lineRule="atLeast"/>
        <w:ind w:left="480" w:firstLine="480"/>
        <w:jc w:val="both"/>
      </w:pPr>
      <w:r w:rsidRPr="004C63EE">
        <w:rPr>
          <w:rFonts w:ascii="微軟正黑體" w:eastAsia="微軟正黑體" w:hAnsi="微軟正黑體" w:cs="新細明體" w:hint="eastAsia"/>
          <w:color w:val="333333"/>
          <w:kern w:val="0"/>
          <w:sz w:val="23"/>
          <w:szCs w:val="23"/>
        </w:rPr>
        <w:t>※電子信箱：</w:t>
      </w:r>
      <w:hyperlink r:id="rId6" w:history="1">
        <w:r w:rsidRPr="004C63EE">
          <w:rPr>
            <w:rFonts w:ascii="微軟正黑體" w:eastAsia="微軟正黑體" w:hAnsi="微軟正黑體" w:cs="新細明體" w:hint="eastAsia"/>
            <w:color w:val="2A52BE"/>
            <w:kern w:val="0"/>
            <w:sz w:val="23"/>
            <w:szCs w:val="23"/>
          </w:rPr>
          <w:t>shihfan.yoh@ops.nmmst.gov.tw</w:t>
        </w:r>
      </w:hyperlink>
      <w:r w:rsidRPr="004C63EE">
        <w:rPr>
          <w:rFonts w:ascii="微軟正黑體" w:eastAsia="微軟正黑體" w:hAnsi="微軟正黑體" w:cs="新細明體" w:hint="eastAsia"/>
          <w:color w:val="333333"/>
          <w:kern w:val="0"/>
          <w:sz w:val="23"/>
          <w:szCs w:val="23"/>
        </w:rPr>
        <w:t> 游世帆</w:t>
      </w:r>
      <w:bookmarkStart w:id="0" w:name="_GoBack"/>
      <w:bookmarkEnd w:id="0"/>
    </w:p>
    <w:sectPr w:rsidR="00C03815" w:rsidRPr="004C63EE" w:rsidSect="004C63E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1A8"/>
    <w:rsid w:val="0007787E"/>
    <w:rsid w:val="000A307C"/>
    <w:rsid w:val="00145130"/>
    <w:rsid w:val="001B3568"/>
    <w:rsid w:val="0039177A"/>
    <w:rsid w:val="004161A8"/>
    <w:rsid w:val="004900E2"/>
    <w:rsid w:val="004C63EE"/>
    <w:rsid w:val="00565AB6"/>
    <w:rsid w:val="005F0B47"/>
    <w:rsid w:val="0061578C"/>
    <w:rsid w:val="00A16D7E"/>
    <w:rsid w:val="00AC15FE"/>
    <w:rsid w:val="00C03815"/>
    <w:rsid w:val="00E939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93540">
      <w:bodyDiv w:val="1"/>
      <w:marLeft w:val="0"/>
      <w:marRight w:val="0"/>
      <w:marTop w:val="0"/>
      <w:marBottom w:val="0"/>
      <w:divBdr>
        <w:top w:val="none" w:sz="0" w:space="0" w:color="auto"/>
        <w:left w:val="none" w:sz="0" w:space="0" w:color="auto"/>
        <w:bottom w:val="none" w:sz="0" w:space="0" w:color="auto"/>
        <w:right w:val="none" w:sz="0" w:space="0" w:color="auto"/>
      </w:divBdr>
    </w:div>
    <w:div w:id="1750998023">
      <w:bodyDiv w:val="1"/>
      <w:marLeft w:val="0"/>
      <w:marRight w:val="0"/>
      <w:marTop w:val="0"/>
      <w:marBottom w:val="0"/>
      <w:divBdr>
        <w:top w:val="none" w:sz="0" w:space="0" w:color="auto"/>
        <w:left w:val="none" w:sz="0" w:space="0" w:color="auto"/>
        <w:bottom w:val="none" w:sz="0" w:space="0" w:color="auto"/>
        <w:right w:val="none" w:sz="0" w:space="0" w:color="auto"/>
      </w:divBdr>
    </w:div>
    <w:div w:id="175947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hihfan.yoh@ops.nmmst.gov.tw" TargetMode="External"/><Relationship Id="rId5" Type="http://schemas.openxmlformats.org/officeDocument/2006/relationships/hyperlink" Target="mailto:shihfan.yoh@ops.nmmst.gov.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陶吟萱</dc:creator>
  <cp:lastModifiedBy>游世帆</cp:lastModifiedBy>
  <cp:revision>2</cp:revision>
  <dcterms:created xsi:type="dcterms:W3CDTF">2024-07-29T01:27:00Z</dcterms:created>
  <dcterms:modified xsi:type="dcterms:W3CDTF">2024-07-29T01:27:00Z</dcterms:modified>
</cp:coreProperties>
</file>